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713D" w14:textId="51454BDD" w:rsidR="008D751E" w:rsidRPr="00232CE8" w:rsidRDefault="008D751E" w:rsidP="008D751E">
      <w:pPr>
        <w:pStyle w:val="TextBarrierefrei"/>
        <w:spacing w:after="240"/>
      </w:pPr>
      <w:r>
        <w:t>Presseaussendung</w:t>
      </w:r>
      <w:r w:rsidRPr="003C6E1D">
        <w:t xml:space="preserve">, </w:t>
      </w:r>
      <w:r w:rsidR="00CE3E6E">
        <w:t>03</w:t>
      </w:r>
      <w:r w:rsidRPr="003C6E1D">
        <w:t>.</w:t>
      </w:r>
      <w:r w:rsidR="00D85482" w:rsidRPr="00D46836">
        <w:t>0</w:t>
      </w:r>
      <w:r w:rsidR="00CE3E6E">
        <w:t>5</w:t>
      </w:r>
      <w:r w:rsidRPr="003C783E">
        <w:t>.202</w:t>
      </w:r>
      <w:r w:rsidR="003864EF">
        <w:t>2</w:t>
      </w:r>
    </w:p>
    <w:p w14:paraId="38D92D41" w14:textId="595B5A3F" w:rsidR="00AD324B" w:rsidRPr="00AD324B" w:rsidRDefault="00AB10D3" w:rsidP="00451BDC">
      <w:pPr>
        <w:pStyle w:val="1Barrierefrei"/>
      </w:pPr>
      <w:r>
        <w:t xml:space="preserve">Mustersanierung: </w:t>
      </w:r>
      <w:r w:rsidR="000F2B99">
        <w:t xml:space="preserve">Mehr </w:t>
      </w:r>
      <w:r>
        <w:t>Energieeffiz</w:t>
      </w:r>
      <w:r w:rsidR="009D0300">
        <w:t>i</w:t>
      </w:r>
      <w:r>
        <w:t>enz, besseres Wohnklima, weniger Emissionen</w:t>
      </w:r>
    </w:p>
    <w:p w14:paraId="02A3035F" w14:textId="6EF444EC" w:rsidR="008D751E" w:rsidRDefault="004913CD" w:rsidP="008D751E">
      <w:pPr>
        <w:pStyle w:val="UntertitelBarrierefrei"/>
      </w:pPr>
      <w:r>
        <w:t xml:space="preserve">Programm des </w:t>
      </w:r>
      <w:r w:rsidR="008D751E" w:rsidRPr="008D751E">
        <w:t>Klima- und Energiefonds unterstützt umfassende Gebäudesanierungen mit 1,5 Mio. Euro.</w:t>
      </w:r>
    </w:p>
    <w:p w14:paraId="42C50ABC" w14:textId="04CB0ACE" w:rsidR="008D751E" w:rsidRPr="000F2B99" w:rsidRDefault="000F2B99" w:rsidP="008D751E">
      <w:pPr>
        <w:pStyle w:val="TextBarrierefrei"/>
        <w:rPr>
          <w:b/>
        </w:rPr>
      </w:pPr>
      <w:r>
        <w:rPr>
          <w:rStyle w:val="B1BoldBarrierefrei"/>
        </w:rPr>
        <w:t xml:space="preserve">Für das Heizen von Gebäuden und die Aufbereitung von Warmwasser benötigt Österreich rund ein Drittel seiner Endenergie. </w:t>
      </w:r>
      <w:r w:rsidR="004913CD">
        <w:rPr>
          <w:rStyle w:val="B1BoldBarrierefrei"/>
        </w:rPr>
        <w:t xml:space="preserve">Will man diesen Anteil bei bestehenden Gebäuden reduzieren, müssen dieser einer umfassenden Sanierung unterzogen werden. </w:t>
      </w:r>
      <w:r w:rsidR="008D751E" w:rsidRPr="008D751E">
        <w:rPr>
          <w:rStyle w:val="B1BoldBarrierefrei"/>
        </w:rPr>
        <w:t xml:space="preserve">Um </w:t>
      </w:r>
      <w:r w:rsidR="004017A4">
        <w:rPr>
          <w:rStyle w:val="B1BoldBarrierefrei"/>
        </w:rPr>
        <w:t xml:space="preserve">zu zeigen, wie </w:t>
      </w:r>
      <w:r w:rsidR="008D751E" w:rsidRPr="008D751E">
        <w:rPr>
          <w:rStyle w:val="B1BoldBarrierefrei"/>
        </w:rPr>
        <w:t xml:space="preserve">eine deutliche Reduktion </w:t>
      </w:r>
      <w:r w:rsidR="00051B24">
        <w:rPr>
          <w:rStyle w:val="B1BoldBarrierefrei"/>
        </w:rPr>
        <w:t>von</w:t>
      </w:r>
      <w:r w:rsidR="008D751E" w:rsidRPr="008D751E">
        <w:rPr>
          <w:rStyle w:val="B1BoldBarrierefrei"/>
        </w:rPr>
        <w:t xml:space="preserve"> Energiebedarf</w:t>
      </w:r>
      <w:r w:rsidR="00051B24">
        <w:rPr>
          <w:rStyle w:val="B1BoldBarrierefrei"/>
        </w:rPr>
        <w:t xml:space="preserve"> </w:t>
      </w:r>
      <w:r w:rsidR="008D751E" w:rsidRPr="008D751E">
        <w:rPr>
          <w:rStyle w:val="B1BoldBarrierefrei"/>
        </w:rPr>
        <w:t>und CO</w:t>
      </w:r>
      <w:r w:rsidR="008D751E" w:rsidRPr="00AD324B">
        <w:rPr>
          <w:rStyle w:val="B1BoldBarrierefrei"/>
          <w:vertAlign w:val="subscript"/>
        </w:rPr>
        <w:t>2</w:t>
      </w:r>
      <w:r w:rsidR="008D751E" w:rsidRPr="008D751E">
        <w:rPr>
          <w:rStyle w:val="B1BoldBarrierefrei"/>
        </w:rPr>
        <w:t>-Emissionen erreich</w:t>
      </w:r>
      <w:r w:rsidR="004017A4">
        <w:rPr>
          <w:rStyle w:val="B1BoldBarrierefrei"/>
        </w:rPr>
        <w:t>t werden können</w:t>
      </w:r>
      <w:r w:rsidR="008D751E" w:rsidRPr="008D751E">
        <w:rPr>
          <w:rStyle w:val="B1BoldBarrierefrei"/>
        </w:rPr>
        <w:t xml:space="preserve">, fördert </w:t>
      </w:r>
      <w:r w:rsidR="00033AB8">
        <w:rPr>
          <w:rStyle w:val="B1BoldBarrierefrei"/>
        </w:rPr>
        <w:t>der Klima- und Energiefonds</w:t>
      </w:r>
      <w:r w:rsidR="00033AB8" w:rsidRPr="008D751E">
        <w:rPr>
          <w:rStyle w:val="B1BoldBarrierefrei"/>
        </w:rPr>
        <w:t xml:space="preserve"> </w:t>
      </w:r>
      <w:r w:rsidR="008D751E" w:rsidRPr="008D751E">
        <w:rPr>
          <w:rStyle w:val="B1BoldBarrierefrei"/>
        </w:rPr>
        <w:t xml:space="preserve">erneut </w:t>
      </w:r>
      <w:r w:rsidR="004017A4">
        <w:rPr>
          <w:rStyle w:val="B1BoldBarrierefrei"/>
        </w:rPr>
        <w:t>Best-Practice-Sanierungen</w:t>
      </w:r>
      <w:r w:rsidR="00BE1C7D" w:rsidRPr="008D751E">
        <w:rPr>
          <w:rStyle w:val="B1BoldBarrierefrei"/>
        </w:rPr>
        <w:t xml:space="preserve"> </w:t>
      </w:r>
      <w:r w:rsidR="008D751E" w:rsidRPr="008D751E">
        <w:rPr>
          <w:rStyle w:val="B1BoldBarrierefrei"/>
        </w:rPr>
        <w:t>mit 1,5 Mio. Euro, dotiert aus den Mitteln des Bundesministeriums für Klimaschutz</w:t>
      </w:r>
      <w:r w:rsidR="00845488">
        <w:rPr>
          <w:rStyle w:val="B1BoldBarrierefrei"/>
        </w:rPr>
        <w:t xml:space="preserve"> (BMK)</w:t>
      </w:r>
      <w:r w:rsidR="008D751E" w:rsidRPr="008D751E">
        <w:rPr>
          <w:rStyle w:val="B1BoldBarrierefrei"/>
        </w:rPr>
        <w:t>.</w:t>
      </w:r>
    </w:p>
    <w:p w14:paraId="639A92B4" w14:textId="1B92CC1A" w:rsidR="008D751E" w:rsidRDefault="00033AB8" w:rsidP="008D751E">
      <w:pPr>
        <w:pStyle w:val="TextBarrierefrei"/>
      </w:pPr>
      <w:r w:rsidRPr="00051B24">
        <w:rPr>
          <w:rStyle w:val="B1BoldBarrierefrei"/>
          <w:b w:val="0"/>
          <w:bCs/>
        </w:rPr>
        <w:t>Ziel des Programms „Mustersanierung“ ist die umfassende Sanierung von betrieblich genutzten und öffentlichen Gebäuden</w:t>
      </w:r>
      <w:r w:rsidR="004017A4">
        <w:rPr>
          <w:rStyle w:val="B1BoldBarrierefrei"/>
          <w:b w:val="0"/>
          <w:bCs/>
        </w:rPr>
        <w:t xml:space="preserve">, deren Energiebedarf </w:t>
      </w:r>
      <w:r w:rsidR="00B003CE">
        <w:t>danach</w:t>
      </w:r>
      <w:r w:rsidR="004017A4">
        <w:t xml:space="preserve"> zu m</w:t>
      </w:r>
      <w:r w:rsidR="008D751E" w:rsidRPr="008D751E">
        <w:t>indestens 90 Prozent aus erneuerbarer Energie gedeckt werden</w:t>
      </w:r>
      <w:r w:rsidR="004017A4">
        <w:t xml:space="preserve"> muss</w:t>
      </w:r>
      <w:r w:rsidR="008D751E" w:rsidRPr="008D751E">
        <w:t>.</w:t>
      </w:r>
    </w:p>
    <w:p w14:paraId="44BE36A4" w14:textId="1A8536ED" w:rsidR="008D751E" w:rsidRDefault="00810E06" w:rsidP="008D751E">
      <w:pPr>
        <w:pStyle w:val="TextBarrierefrei"/>
      </w:pPr>
      <w:r>
        <w:t>Klimaschutz</w:t>
      </w:r>
      <w:r w:rsidRPr="008D751E">
        <w:t xml:space="preserve">ministerin </w:t>
      </w:r>
      <w:r w:rsidR="008D751E" w:rsidRPr="008D751E">
        <w:t xml:space="preserve">Leonore </w:t>
      </w:r>
      <w:r w:rsidR="008D751E" w:rsidRPr="008D751E">
        <w:rPr>
          <w:b/>
          <w:bCs/>
        </w:rPr>
        <w:t>Gewessler</w:t>
      </w:r>
      <w:r w:rsidR="008D751E" w:rsidRPr="008D751E">
        <w:t xml:space="preserve">: </w:t>
      </w:r>
      <w:r w:rsidR="008D751E" w:rsidRPr="00A809DC">
        <w:t>„</w:t>
      </w:r>
      <w:r w:rsidR="003864EF" w:rsidRPr="00A809DC">
        <w:t xml:space="preserve">Die Abhängigkeit von Öl und Gas muss ein Ende haben. Der Gebäudesektor spielt dabei eine große Rolle, genau hier werden große Mengen an fossilen Energien verbraucht und </w:t>
      </w:r>
      <w:r w:rsidR="00A809DC" w:rsidRPr="00A809DC">
        <w:t>gleichzeitig große Mengen an CO</w:t>
      </w:r>
      <w:r w:rsidR="00A809DC" w:rsidRPr="007E2710">
        <w:rPr>
          <w:vertAlign w:val="subscript"/>
        </w:rPr>
        <w:t>2</w:t>
      </w:r>
      <w:r w:rsidR="00A809DC" w:rsidRPr="00A809DC">
        <w:t xml:space="preserve"> ausgestoßen.</w:t>
      </w:r>
      <w:r w:rsidR="009D5523">
        <w:t xml:space="preserve"> Klimafitte Gebäude mit sauberen Heizungssystemen sind </w:t>
      </w:r>
      <w:r w:rsidR="00FC69FF">
        <w:t xml:space="preserve">dabei </w:t>
      </w:r>
      <w:r w:rsidR="009D5523">
        <w:t>zentrale Schlüssel</w:t>
      </w:r>
      <w:r w:rsidR="00FC69FF">
        <w:t xml:space="preserve"> die uns wesentlich helfen</w:t>
      </w:r>
      <w:r w:rsidR="009D5523">
        <w:t xml:space="preserve"> </w:t>
      </w:r>
      <w:r w:rsidR="00FC69FF">
        <w:t>den</w:t>
      </w:r>
      <w:r w:rsidR="009D5523">
        <w:t xml:space="preserve"> </w:t>
      </w:r>
      <w:r w:rsidR="00FC69FF">
        <w:t>Weg in die Una</w:t>
      </w:r>
      <w:r w:rsidR="009D5523">
        <w:t xml:space="preserve">bhängigkeit </w:t>
      </w:r>
      <w:r w:rsidR="00FC69FF">
        <w:t xml:space="preserve">zu gehen </w:t>
      </w:r>
      <w:r w:rsidR="009D5523">
        <w:t xml:space="preserve">und </w:t>
      </w:r>
      <w:r w:rsidR="00FC69FF">
        <w:t xml:space="preserve">sind </w:t>
      </w:r>
      <w:r w:rsidR="009D5523">
        <w:t>gut für unser Klima.</w:t>
      </w:r>
      <w:r w:rsidR="008D751E" w:rsidRPr="00A809DC">
        <w:t>“</w:t>
      </w:r>
    </w:p>
    <w:p w14:paraId="0EB3D1C7" w14:textId="23836A14" w:rsidR="000F2B99" w:rsidRPr="00A809DC" w:rsidRDefault="000F2B99" w:rsidP="008D751E">
      <w:pPr>
        <w:pStyle w:val="TextBarrierefrei"/>
      </w:pPr>
      <w:r w:rsidRPr="000F2B99">
        <w:t>Sanierungsmaßnahmen sind darüber hinaus wahre Jobmotoren, die vor allem in ländlichen Regionen helfen, Jobs in Handwerk und Gewerbe zu sichern bzw. sogar neue Jobs zu schaffen. Gerade in Krisenzeiten wird es durch solche Umsetzungsmaßnahmen und Investitionen möglich, einerseits viele Menschen in Beschäftigung zu halten und andererseits die Energiewende in den Regionen voranzutreiben! Auch hier zeigt die Mustersanierung vor, wie es geht, denn ein erheblicher Anteil der Wertschöpfung verbleibt in der Region.</w:t>
      </w:r>
    </w:p>
    <w:p w14:paraId="2DABBAAD" w14:textId="2CE94DED" w:rsidR="00A809DC" w:rsidRPr="00A809DC" w:rsidRDefault="008D751E" w:rsidP="00A809DC">
      <w:pPr>
        <w:pStyle w:val="TextBarrierefrei"/>
      </w:pPr>
      <w:r w:rsidRPr="008D751E">
        <w:t xml:space="preserve">Klima- und Energiefonds-Geschäftsführer Ingmar </w:t>
      </w:r>
      <w:r w:rsidRPr="00A809DC">
        <w:rPr>
          <w:b/>
          <w:bCs/>
        </w:rPr>
        <w:t>Höbarth</w:t>
      </w:r>
      <w:r w:rsidRPr="008D751E">
        <w:t>:</w:t>
      </w:r>
      <w:r w:rsidR="00976D23" w:rsidRPr="00976D23">
        <w:t xml:space="preserve"> </w:t>
      </w:r>
      <w:r w:rsidR="00976D23" w:rsidRPr="008D751E">
        <w:t>„</w:t>
      </w:r>
      <w:r w:rsidR="00A809DC" w:rsidRPr="00A809DC">
        <w:t xml:space="preserve">Umfassende thermische Sanierungen und der Einsatz erneuerbarer Energien sind die beste Vorsorge in Anbetracht steigender Energiepreise. </w:t>
      </w:r>
      <w:r w:rsidR="00687C02">
        <w:t>106</w:t>
      </w:r>
      <w:r w:rsidR="005712D9">
        <w:t xml:space="preserve"> </w:t>
      </w:r>
      <w:r w:rsidR="00F04DC3">
        <w:t>Projekte</w:t>
      </w:r>
      <w:r w:rsidR="00946ED0">
        <w:t xml:space="preserve"> in ganz Österreich zeigen, wie </w:t>
      </w:r>
      <w:r w:rsidR="00F04DC3">
        <w:t xml:space="preserve">hohe Sanierungsstandards erreicht werden können und dienen damit als Vorbild. Wir können </w:t>
      </w:r>
      <w:proofErr w:type="spellStart"/>
      <w:proofErr w:type="gramStart"/>
      <w:r w:rsidR="00F04DC3">
        <w:t>Bauherr:innen</w:t>
      </w:r>
      <w:proofErr w:type="spellEnd"/>
      <w:proofErr w:type="gramEnd"/>
      <w:r w:rsidR="00F04DC3">
        <w:t xml:space="preserve"> nur ermutigen – schauen Sie sich die realisierten Objekte an – und sanieren Sie mustergültig!“</w:t>
      </w:r>
    </w:p>
    <w:p w14:paraId="585D28FA" w14:textId="6AF42002" w:rsidR="008D751E" w:rsidRPr="00EF676D" w:rsidRDefault="008D751E" w:rsidP="008D751E">
      <w:pPr>
        <w:pStyle w:val="4Barrierefrei"/>
      </w:pPr>
      <w:r w:rsidRPr="008D751E">
        <w:t>Förderprogramm „Mustersanierung</w:t>
      </w:r>
      <w:r>
        <w:t>“</w:t>
      </w:r>
    </w:p>
    <w:p w14:paraId="5B8EF7E1" w14:textId="408B59BE" w:rsidR="008D751E" w:rsidRPr="008D751E" w:rsidRDefault="008D751E" w:rsidP="008D751E">
      <w:pPr>
        <w:pStyle w:val="TextBarrierefrei"/>
        <w:rPr>
          <w:lang w:val="de-AT"/>
        </w:rPr>
      </w:pPr>
      <w:r w:rsidRPr="008D751E">
        <w:rPr>
          <w:lang w:val="de-AT"/>
        </w:rPr>
        <w:t>Das Programm „Mustersanierung“ des Klima- und Energiefonds bereitet das Feld auf für eine möglichst rasche Verbreitung hoher Sanierungsstandards mit Hilfe von Vorzeigeprojekten aus der Praxis. Langfristiges Ziel des Förderprogrammes ist es, die CO</w:t>
      </w:r>
      <w:r w:rsidRPr="00AD324B">
        <w:rPr>
          <w:vertAlign w:val="subscript"/>
          <w:lang w:val="de-AT"/>
        </w:rPr>
        <w:t>2</w:t>
      </w:r>
      <w:r w:rsidRPr="008D751E">
        <w:rPr>
          <w:lang w:val="de-AT"/>
        </w:rPr>
        <w:t xml:space="preserve">-Emissionen im Gebäudesektor zu minimieren. Im Rahmen des Programmes werden umfassende Sanierungsprojekte von betrieblich genutzten und öffentlichen Gebäuden gefördert. Die Sanierungen zeigen, wie durch einen klugen Mix aus innovativer Wärmedämmung, aus Energieeffizienzmaßnahmen und der Integration erneuerbarer Energien das Haus sogar zu einem Kraftwerk werden kann, das mehr Energie erzeugt als es verbraucht. </w:t>
      </w:r>
    </w:p>
    <w:p w14:paraId="1F340429" w14:textId="38EB4A55" w:rsidR="008D751E" w:rsidRDefault="008D751E" w:rsidP="008D751E">
      <w:pPr>
        <w:pStyle w:val="TextBarrierefrei"/>
        <w:rPr>
          <w:lang w:val="de-AT"/>
        </w:rPr>
      </w:pPr>
      <w:r w:rsidRPr="00EC669F">
        <w:rPr>
          <w:lang w:val="de-AT"/>
        </w:rPr>
        <w:t xml:space="preserve">Interessierten bzw. potenziellen </w:t>
      </w:r>
      <w:proofErr w:type="spellStart"/>
      <w:proofErr w:type="gramStart"/>
      <w:r w:rsidRPr="00EC669F">
        <w:rPr>
          <w:lang w:val="de-AT"/>
        </w:rPr>
        <w:t>Förderwerber</w:t>
      </w:r>
      <w:r w:rsidR="00A809DC" w:rsidRPr="00EC669F">
        <w:rPr>
          <w:lang w:val="de-AT"/>
        </w:rPr>
        <w:t>:</w:t>
      </w:r>
      <w:r w:rsidR="00845488" w:rsidRPr="00EC669F">
        <w:rPr>
          <w:lang w:val="de-AT"/>
        </w:rPr>
        <w:t>i</w:t>
      </w:r>
      <w:r w:rsidRPr="00EC669F">
        <w:rPr>
          <w:lang w:val="de-AT"/>
        </w:rPr>
        <w:t>nnen</w:t>
      </w:r>
      <w:proofErr w:type="spellEnd"/>
      <w:proofErr w:type="gramEnd"/>
      <w:r w:rsidRPr="00EC669F">
        <w:rPr>
          <w:lang w:val="de-AT"/>
        </w:rPr>
        <w:t xml:space="preserve"> bietet der Klima- und Energiefonds kostenlose inhaltliche Beratung bei der Einreichung</w:t>
      </w:r>
      <w:r w:rsidRPr="008D751E">
        <w:rPr>
          <w:lang w:val="de-AT"/>
        </w:rPr>
        <w:t xml:space="preserve">. </w:t>
      </w:r>
      <w:r w:rsidR="00EC669F">
        <w:rPr>
          <w:lang w:val="de-AT"/>
        </w:rPr>
        <w:t>Sie können sich unter +43/</w:t>
      </w:r>
      <w:r w:rsidR="00EC669F" w:rsidRPr="00EC669F">
        <w:rPr>
          <w:lang w:val="de-AT"/>
        </w:rPr>
        <w:t>316/811 848-20 oder</w:t>
      </w:r>
      <w:r w:rsidR="00EC669F">
        <w:rPr>
          <w:lang w:val="de-AT"/>
        </w:rPr>
        <w:t xml:space="preserve"> </w:t>
      </w:r>
      <w:hyperlink r:id="rId8" w:history="1">
        <w:r w:rsidR="00EC669F" w:rsidRPr="00B011E6">
          <w:rPr>
            <w:rStyle w:val="Hyperlink"/>
            <w:lang w:val="de-AT"/>
          </w:rPr>
          <w:t>mustersanierung@grazer-ea.at</w:t>
        </w:r>
      </w:hyperlink>
      <w:r w:rsidR="00EC669F">
        <w:rPr>
          <w:lang w:val="de-AT"/>
        </w:rPr>
        <w:t xml:space="preserve"> an </w:t>
      </w:r>
      <w:proofErr w:type="spellStart"/>
      <w:r w:rsidR="00EC669F">
        <w:rPr>
          <w:lang w:val="de-AT"/>
        </w:rPr>
        <w:t>Expert:innen</w:t>
      </w:r>
      <w:proofErr w:type="spellEnd"/>
      <w:r w:rsidR="00EC669F">
        <w:rPr>
          <w:lang w:val="de-AT"/>
        </w:rPr>
        <w:t xml:space="preserve"> der Grazer Energieagentur wenden. </w:t>
      </w:r>
      <w:r w:rsidRPr="008D751E">
        <w:rPr>
          <w:lang w:val="de-AT"/>
        </w:rPr>
        <w:t xml:space="preserve">Die Einreichfrist endet am </w:t>
      </w:r>
      <w:r w:rsidR="00D85482" w:rsidRPr="003C783E">
        <w:rPr>
          <w:lang w:val="de-AT"/>
        </w:rPr>
        <w:t>2</w:t>
      </w:r>
      <w:r w:rsidR="00A809DC">
        <w:rPr>
          <w:lang w:val="de-AT"/>
        </w:rPr>
        <w:t>4</w:t>
      </w:r>
      <w:r w:rsidRPr="003C783E">
        <w:rPr>
          <w:lang w:val="de-AT"/>
        </w:rPr>
        <w:t>.</w:t>
      </w:r>
      <w:r w:rsidR="00D85482" w:rsidRPr="003C783E">
        <w:rPr>
          <w:lang w:val="de-AT"/>
        </w:rPr>
        <w:t>02</w:t>
      </w:r>
      <w:r w:rsidRPr="003C783E">
        <w:rPr>
          <w:lang w:val="de-AT"/>
        </w:rPr>
        <w:t>.</w:t>
      </w:r>
      <w:r w:rsidR="00D85482" w:rsidRPr="003C783E">
        <w:rPr>
          <w:lang w:val="de-AT"/>
        </w:rPr>
        <w:t>202</w:t>
      </w:r>
      <w:r w:rsidR="00A809DC">
        <w:rPr>
          <w:lang w:val="de-AT"/>
        </w:rPr>
        <w:t>3 (12 Uhr)</w:t>
      </w:r>
      <w:r w:rsidRPr="003C783E">
        <w:rPr>
          <w:lang w:val="de-AT"/>
        </w:rPr>
        <w:t>.</w:t>
      </w:r>
    </w:p>
    <w:p w14:paraId="7AF16CAA" w14:textId="77777777" w:rsidR="00CE3E6E" w:rsidRDefault="008D751E" w:rsidP="008D751E">
      <w:pPr>
        <w:pStyle w:val="TextBarrierefrei"/>
        <w:rPr>
          <w:lang w:val="de-AT"/>
        </w:rPr>
      </w:pPr>
      <w:r w:rsidRPr="008D751E">
        <w:rPr>
          <w:lang w:val="de-AT"/>
        </w:rPr>
        <w:t xml:space="preserve">Details zum Förderprogramm unter: </w:t>
      </w:r>
    </w:p>
    <w:p w14:paraId="4499F32A" w14:textId="431A8C9D" w:rsidR="000951F2" w:rsidRPr="008D751E" w:rsidRDefault="00CE3E6E" w:rsidP="008D751E">
      <w:pPr>
        <w:pStyle w:val="TextBarrierefrei"/>
        <w:rPr>
          <w:lang w:val="de-AT"/>
        </w:rPr>
      </w:pPr>
      <w:hyperlink r:id="rId9" w:history="1">
        <w:r w:rsidRPr="00B757BA">
          <w:rPr>
            <w:rStyle w:val="Hyperlink"/>
            <w:lang w:val="de-AT"/>
          </w:rPr>
          <w:t>https://mustersa</w:t>
        </w:r>
        <w:r w:rsidRPr="00B757BA">
          <w:rPr>
            <w:rStyle w:val="Hyperlink"/>
            <w:lang w:val="de-AT"/>
          </w:rPr>
          <w:t>nierung.at/</w:t>
        </w:r>
      </w:hyperlink>
      <w:r>
        <w:rPr>
          <w:lang w:val="de-AT"/>
        </w:rPr>
        <w:t xml:space="preserve"> </w:t>
      </w:r>
      <w:hyperlink r:id="rId10" w:history="1">
        <w:r w:rsidRPr="00B757BA">
          <w:rPr>
            <w:rStyle w:val="Hyperlink"/>
            <w:lang w:val="de-AT"/>
          </w:rPr>
          <w:t>https://www.klimafonds.gv.at/call/mustersanierung/</w:t>
        </w:r>
      </w:hyperlink>
      <w:r>
        <w:rPr>
          <w:lang w:val="de-AT"/>
        </w:rPr>
        <w:t xml:space="preserve"> </w:t>
      </w:r>
    </w:p>
    <w:p w14:paraId="011F14F6" w14:textId="77777777" w:rsidR="008D751E" w:rsidRPr="00232CE8" w:rsidRDefault="008D751E" w:rsidP="008D751E">
      <w:pPr>
        <w:pStyle w:val="3Barrierefrei"/>
        <w:spacing w:before="480"/>
      </w:pPr>
      <w:bookmarkStart w:id="0" w:name="_Hlk481660136"/>
      <w:r>
        <w:t>Pressekontakt</w:t>
      </w:r>
    </w:p>
    <w:p w14:paraId="2073D5BF" w14:textId="3B4C3003" w:rsidR="008D751E" w:rsidRDefault="008D751E" w:rsidP="008D751E">
      <w:pPr>
        <w:pStyle w:val="TextBarrierefrei"/>
        <w:rPr>
          <w:rStyle w:val="Hyperlink"/>
          <w:lang w:val="de-AT"/>
        </w:rPr>
      </w:pPr>
      <w:r>
        <w:t>Klima- und Energiefonds</w:t>
      </w:r>
      <w:r>
        <w:br/>
      </w:r>
      <w:r w:rsidRPr="00351E3D">
        <w:rPr>
          <w:lang w:val="de-AT"/>
        </w:rPr>
        <w:t>Katja Hoyer</w:t>
      </w:r>
      <w:r w:rsidRPr="00351E3D">
        <w:rPr>
          <w:lang w:val="de-AT"/>
        </w:rPr>
        <w:br/>
        <w:t>+43/1/585 03 90-23</w:t>
      </w:r>
      <w:r w:rsidR="00845488">
        <w:rPr>
          <w:lang w:val="de-AT"/>
        </w:rPr>
        <w:br/>
      </w:r>
      <w:hyperlink r:id="rId11" w:tooltip="Mail-Adresse von Katja Hoyer" w:history="1">
        <w:r w:rsidRPr="00BA4EEB">
          <w:rPr>
            <w:rStyle w:val="Hyperlink"/>
          </w:rPr>
          <w:t>katja.hoyer@klimafonds.gv.at</w:t>
        </w:r>
        <w:r w:rsidRPr="00BA4EEB">
          <w:rPr>
            <w:rStyle w:val="Hyperlink"/>
          </w:rPr>
          <w:br/>
        </w:r>
      </w:hyperlink>
      <w:hyperlink r:id="rId12" w:tooltip="Klima- und Energiefonds Website" w:history="1">
        <w:r w:rsidRPr="00BA4EEB">
          <w:rPr>
            <w:rStyle w:val="Hyperlink"/>
            <w:lang w:val="de-AT"/>
          </w:rPr>
          <w:t>www.klimafonds.gv.at</w:t>
        </w:r>
      </w:hyperlink>
    </w:p>
    <w:p w14:paraId="16DBB298" w14:textId="77777777" w:rsidR="008D751E" w:rsidRDefault="008D751E" w:rsidP="008D751E">
      <w:pPr>
        <w:pStyle w:val="TextBarrierefrei"/>
        <w:rPr>
          <w:rStyle w:val="Hyperlink"/>
          <w:lang w:val="de-AT"/>
        </w:rPr>
      </w:pPr>
    </w:p>
    <w:p w14:paraId="055F24A9" w14:textId="77777777" w:rsidR="008D751E" w:rsidRPr="00D31C03" w:rsidRDefault="008D751E" w:rsidP="008D751E">
      <w:pPr>
        <w:pStyle w:val="TextBarrierefrei"/>
        <w:rPr>
          <w:color w:val="262626"/>
          <w:sz w:val="18"/>
          <w:szCs w:val="18"/>
        </w:rPr>
      </w:pPr>
      <w:r w:rsidRPr="00484072">
        <w:rPr>
          <w:sz w:val="18"/>
          <w:szCs w:val="18"/>
        </w:rPr>
        <w:t xml:space="preserve">Weitere Neuigkeiten und Videos rund um den Klima- und Energiefonds finden Sie auf </w:t>
      </w:r>
      <w:hyperlink r:id="rId13" w:tgtFrame="_blank" w:tooltip="Twitter-Account des Klima- und Energiefonds" w:history="1">
        <w:r w:rsidRPr="00484072">
          <w:rPr>
            <w:rStyle w:val="Hyperlink"/>
            <w:color w:val="auto"/>
            <w:sz w:val="18"/>
            <w:szCs w:val="18"/>
          </w:rPr>
          <w:t>Twitter</w:t>
        </w:r>
      </w:hyperlink>
      <w:r w:rsidRPr="00484072">
        <w:rPr>
          <w:rStyle w:val="Hyperlink"/>
          <w:color w:val="auto"/>
          <w:sz w:val="18"/>
          <w:szCs w:val="18"/>
        </w:rPr>
        <w:t xml:space="preserve">, </w:t>
      </w:r>
      <w:hyperlink r:id="rId14" w:tooltip="Instagram-Account des Klima- und Energiefonds" w:history="1">
        <w:r w:rsidRPr="00484072">
          <w:rPr>
            <w:rStyle w:val="Hyperlink"/>
            <w:color w:val="auto"/>
            <w:sz w:val="18"/>
            <w:szCs w:val="18"/>
          </w:rPr>
          <w:t>Instagram</w:t>
        </w:r>
      </w:hyperlink>
      <w:r w:rsidRPr="00484072">
        <w:rPr>
          <w:sz w:val="18"/>
          <w:szCs w:val="18"/>
        </w:rPr>
        <w:t xml:space="preserve"> und </w:t>
      </w:r>
      <w:hyperlink r:id="rId15" w:tgtFrame="_blank" w:tooltip="Youtube-Account des Klima- und Energiefonds" w:history="1">
        <w:r w:rsidRPr="00D31C03">
          <w:rPr>
            <w:rStyle w:val="Hyperlink"/>
            <w:color w:val="262626"/>
            <w:sz w:val="18"/>
            <w:szCs w:val="18"/>
          </w:rPr>
          <w:t>YouTube</w:t>
        </w:r>
      </w:hyperlink>
      <w:r w:rsidRPr="00D31C03">
        <w:rPr>
          <w:color w:val="262626"/>
          <w:sz w:val="18"/>
          <w:szCs w:val="18"/>
        </w:rPr>
        <w:t xml:space="preserve">. </w:t>
      </w:r>
    </w:p>
    <w:bookmarkEnd w:id="0"/>
    <w:p w14:paraId="569AC4E5" w14:textId="77777777" w:rsidR="009C7EF3" w:rsidRDefault="009C7EF3"/>
    <w:sectPr w:rsidR="009C7EF3" w:rsidSect="00342FF9">
      <w:head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EDEF" w14:textId="77777777" w:rsidR="009C5960" w:rsidRDefault="009C5960" w:rsidP="00837D3D">
      <w:r>
        <w:separator/>
      </w:r>
    </w:p>
  </w:endnote>
  <w:endnote w:type="continuationSeparator" w:id="0">
    <w:p w14:paraId="4C872BCC" w14:textId="77777777" w:rsidR="009C5960" w:rsidRDefault="009C5960" w:rsidP="0083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A7EF" w14:textId="77777777" w:rsidR="009C5960" w:rsidRDefault="009C5960" w:rsidP="00837D3D">
      <w:r>
        <w:separator/>
      </w:r>
    </w:p>
  </w:footnote>
  <w:footnote w:type="continuationSeparator" w:id="0">
    <w:p w14:paraId="7D372CA2" w14:textId="77777777" w:rsidR="009C5960" w:rsidRDefault="009C5960" w:rsidP="0083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226A" w14:textId="49B11C3F" w:rsidR="00837D3D" w:rsidRDefault="00837D3D">
    <w:pPr>
      <w:pStyle w:val="Kopfzeile"/>
    </w:pPr>
    <w:r>
      <w:rPr>
        <w:noProof/>
        <w:lang w:val="de-DE" w:eastAsia="de-DE"/>
      </w:rPr>
      <w:drawing>
        <wp:anchor distT="0" distB="0" distL="114300" distR="114300" simplePos="0" relativeHeight="251659264" behindDoc="1" locked="0" layoutInCell="1" allowOverlap="1" wp14:anchorId="2A958ABC" wp14:editId="43A44073">
          <wp:simplePos x="0" y="0"/>
          <wp:positionH relativeFrom="rightMargin">
            <wp:posOffset>-10160</wp:posOffset>
          </wp:positionH>
          <wp:positionV relativeFrom="page">
            <wp:posOffset>283845</wp:posOffset>
          </wp:positionV>
          <wp:extent cx="629920" cy="539750"/>
          <wp:effectExtent l="0" t="0" r="0" b="0"/>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9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5F62"/>
    <w:multiLevelType w:val="hybridMultilevel"/>
    <w:tmpl w:val="A90469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1E"/>
    <w:rsid w:val="000047C9"/>
    <w:rsid w:val="00033AB8"/>
    <w:rsid w:val="00051B24"/>
    <w:rsid w:val="000951F2"/>
    <w:rsid w:val="000F2B99"/>
    <w:rsid w:val="00131B0D"/>
    <w:rsid w:val="00153452"/>
    <w:rsid w:val="001C5AA0"/>
    <w:rsid w:val="00342FF9"/>
    <w:rsid w:val="0036570F"/>
    <w:rsid w:val="003864EF"/>
    <w:rsid w:val="003C6E1D"/>
    <w:rsid w:val="003C783E"/>
    <w:rsid w:val="004017A4"/>
    <w:rsid w:val="00402B52"/>
    <w:rsid w:val="00433AA7"/>
    <w:rsid w:val="00451BDC"/>
    <w:rsid w:val="00483838"/>
    <w:rsid w:val="004913CD"/>
    <w:rsid w:val="005712CA"/>
    <w:rsid w:val="005712D9"/>
    <w:rsid w:val="00612D9C"/>
    <w:rsid w:val="006572E5"/>
    <w:rsid w:val="00675360"/>
    <w:rsid w:val="00687C02"/>
    <w:rsid w:val="006B4ADC"/>
    <w:rsid w:val="007445B7"/>
    <w:rsid w:val="00797926"/>
    <w:rsid w:val="007D1A9C"/>
    <w:rsid w:val="007D2429"/>
    <w:rsid w:val="007E2710"/>
    <w:rsid w:val="00810E06"/>
    <w:rsid w:val="00837D3D"/>
    <w:rsid w:val="00845488"/>
    <w:rsid w:val="00861726"/>
    <w:rsid w:val="008D751E"/>
    <w:rsid w:val="008E5D17"/>
    <w:rsid w:val="0093323D"/>
    <w:rsid w:val="00946ED0"/>
    <w:rsid w:val="00976D23"/>
    <w:rsid w:val="009C5960"/>
    <w:rsid w:val="009C7EF3"/>
    <w:rsid w:val="009D0300"/>
    <w:rsid w:val="009D5523"/>
    <w:rsid w:val="00A40EC9"/>
    <w:rsid w:val="00A809DC"/>
    <w:rsid w:val="00AB10D3"/>
    <w:rsid w:val="00AB464B"/>
    <w:rsid w:val="00AD324B"/>
    <w:rsid w:val="00B003CE"/>
    <w:rsid w:val="00B45E85"/>
    <w:rsid w:val="00BD69FB"/>
    <w:rsid w:val="00BE1C7D"/>
    <w:rsid w:val="00BF49E2"/>
    <w:rsid w:val="00CD3858"/>
    <w:rsid w:val="00CE3E6E"/>
    <w:rsid w:val="00D170CA"/>
    <w:rsid w:val="00D41B74"/>
    <w:rsid w:val="00D46836"/>
    <w:rsid w:val="00D85482"/>
    <w:rsid w:val="00DB55CD"/>
    <w:rsid w:val="00DC1FF7"/>
    <w:rsid w:val="00E02D20"/>
    <w:rsid w:val="00E238CA"/>
    <w:rsid w:val="00E9701F"/>
    <w:rsid w:val="00EC669F"/>
    <w:rsid w:val="00F04DC3"/>
    <w:rsid w:val="00F8277E"/>
    <w:rsid w:val="00FC69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54E1"/>
  <w15:chartTrackingRefBased/>
  <w15:docId w15:val="{89EAC775-FA16-694B-B1CF-85EFF790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8D751E"/>
    <w:rPr>
      <w:rFonts w:ascii="Verdana" w:hAnsi="Verdana"/>
      <w:color w:val="0D539E"/>
      <w:u w:val="single"/>
    </w:rPr>
  </w:style>
  <w:style w:type="paragraph" w:customStyle="1" w:styleId="1Barrierefrei">
    <w:name w:val="Ü1 Barrierefrei"/>
    <w:next w:val="TextBarrierefrei"/>
    <w:qFormat/>
    <w:rsid w:val="008D751E"/>
    <w:pPr>
      <w:spacing w:after="120"/>
    </w:pPr>
    <w:rPr>
      <w:rFonts w:ascii="Verdana" w:eastAsia="Times New Roman" w:hAnsi="Verdana" w:cs="Times New Roman"/>
      <w:color w:val="0D539E"/>
      <w:sz w:val="48"/>
      <w:szCs w:val="32"/>
      <w:lang w:val="de-DE"/>
    </w:rPr>
  </w:style>
  <w:style w:type="paragraph" w:customStyle="1" w:styleId="3Barrierefrei">
    <w:name w:val="Ü3 Barrierefrei"/>
    <w:basedOn w:val="Standard"/>
    <w:next w:val="Standard"/>
    <w:qFormat/>
    <w:rsid w:val="008D751E"/>
    <w:pPr>
      <w:keepNext/>
      <w:keepLines/>
      <w:spacing w:before="360" w:after="120"/>
      <w:outlineLvl w:val="1"/>
    </w:pPr>
    <w:rPr>
      <w:rFonts w:ascii="Verdana" w:eastAsia="Times New Roman" w:hAnsi="Verdana" w:cs="Times New Roman"/>
      <w:color w:val="0D539E"/>
      <w:sz w:val="32"/>
      <w:szCs w:val="28"/>
      <w:lang w:val="de-DE" w:eastAsia="de-DE"/>
    </w:rPr>
  </w:style>
  <w:style w:type="paragraph" w:customStyle="1" w:styleId="TextBarrierefrei">
    <w:name w:val="Text Barrierefrei"/>
    <w:qFormat/>
    <w:rsid w:val="008D751E"/>
    <w:pPr>
      <w:spacing w:after="120" w:line="276" w:lineRule="auto"/>
    </w:pPr>
    <w:rPr>
      <w:rFonts w:ascii="Verdana" w:eastAsia="Times New Roman" w:hAnsi="Verdana" w:cs="Times New Roman"/>
      <w:sz w:val="22"/>
      <w:szCs w:val="22"/>
      <w:lang w:val="de-DE" w:eastAsia="de-DE"/>
    </w:rPr>
  </w:style>
  <w:style w:type="paragraph" w:customStyle="1" w:styleId="4Barrierefrei">
    <w:name w:val="Ü4 Barrierefrei"/>
    <w:basedOn w:val="3Barrierefrei"/>
    <w:next w:val="TextBarrierefrei"/>
    <w:qFormat/>
    <w:rsid w:val="008D751E"/>
    <w:pPr>
      <w:outlineLvl w:val="2"/>
    </w:pPr>
    <w:rPr>
      <w:sz w:val="28"/>
    </w:rPr>
  </w:style>
  <w:style w:type="paragraph" w:customStyle="1" w:styleId="UntertitelBarrierefrei">
    <w:name w:val="Untertitel Barrierefrei"/>
    <w:basedOn w:val="Untertitel"/>
    <w:next w:val="TextBarrierefrei"/>
    <w:qFormat/>
    <w:rsid w:val="008D751E"/>
    <w:pPr>
      <w:pBdr>
        <w:top w:val="single" w:sz="8" w:space="1" w:color="auto"/>
        <w:bottom w:val="single" w:sz="8" w:space="1" w:color="auto"/>
      </w:pBdr>
      <w:spacing w:before="120" w:after="120" w:line="276" w:lineRule="auto"/>
    </w:pPr>
    <w:rPr>
      <w:rFonts w:ascii="Verdana" w:eastAsia="Times New Roman" w:hAnsi="Verdana" w:cs="Times New Roman"/>
      <w:color w:val="000000"/>
      <w:sz w:val="28"/>
      <w:szCs w:val="28"/>
      <w:lang w:val="de-DE"/>
    </w:rPr>
  </w:style>
  <w:style w:type="character" w:customStyle="1" w:styleId="B1BoldBarrierefrei">
    <w:name w:val="B1 Bold Barrierefrei"/>
    <w:uiPriority w:val="1"/>
    <w:qFormat/>
    <w:rsid w:val="008D751E"/>
    <w:rPr>
      <w:b/>
    </w:rPr>
  </w:style>
  <w:style w:type="character" w:styleId="Kommentarzeichen">
    <w:name w:val="annotation reference"/>
    <w:basedOn w:val="Absatz-Standardschriftart"/>
    <w:uiPriority w:val="99"/>
    <w:semiHidden/>
    <w:unhideWhenUsed/>
    <w:rsid w:val="008D751E"/>
    <w:rPr>
      <w:sz w:val="16"/>
      <w:szCs w:val="16"/>
    </w:rPr>
  </w:style>
  <w:style w:type="paragraph" w:styleId="Kommentartext">
    <w:name w:val="annotation text"/>
    <w:basedOn w:val="Standard"/>
    <w:link w:val="KommentartextZchn"/>
    <w:uiPriority w:val="99"/>
    <w:unhideWhenUsed/>
    <w:rsid w:val="008D751E"/>
    <w:rPr>
      <w:rFonts w:ascii="Calibri" w:eastAsia="Calibri" w:hAnsi="Calibri" w:cs="Times New Roman"/>
      <w:sz w:val="20"/>
      <w:szCs w:val="20"/>
      <w:lang w:val="de-DE"/>
    </w:rPr>
  </w:style>
  <w:style w:type="character" w:customStyle="1" w:styleId="KommentartextZchn">
    <w:name w:val="Kommentartext Zchn"/>
    <w:basedOn w:val="Absatz-Standardschriftart"/>
    <w:link w:val="Kommentartext"/>
    <w:uiPriority w:val="99"/>
    <w:rsid w:val="008D751E"/>
    <w:rPr>
      <w:rFonts w:ascii="Calibri" w:eastAsia="Calibri" w:hAnsi="Calibri" w:cs="Times New Roman"/>
      <w:sz w:val="20"/>
      <w:szCs w:val="20"/>
      <w:lang w:val="de-DE"/>
    </w:rPr>
  </w:style>
  <w:style w:type="paragraph" w:styleId="Untertitel">
    <w:name w:val="Subtitle"/>
    <w:basedOn w:val="Standard"/>
    <w:next w:val="Standard"/>
    <w:link w:val="UntertitelZchn"/>
    <w:uiPriority w:val="11"/>
    <w:qFormat/>
    <w:rsid w:val="008D751E"/>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D751E"/>
    <w:rPr>
      <w:rFonts w:eastAsiaTheme="minorEastAsia"/>
      <w:color w:val="5A5A5A" w:themeColor="text1" w:themeTint="A5"/>
      <w:spacing w:val="15"/>
      <w:sz w:val="22"/>
      <w:szCs w:val="22"/>
    </w:rPr>
  </w:style>
  <w:style w:type="paragraph" w:styleId="Kommentarthema">
    <w:name w:val="annotation subject"/>
    <w:basedOn w:val="Kommentartext"/>
    <w:next w:val="Kommentartext"/>
    <w:link w:val="KommentarthemaZchn"/>
    <w:uiPriority w:val="99"/>
    <w:semiHidden/>
    <w:unhideWhenUsed/>
    <w:rsid w:val="008D751E"/>
    <w:rPr>
      <w:rFonts w:asciiTheme="minorHAnsi" w:eastAsiaTheme="minorHAnsi" w:hAnsiTheme="minorHAnsi" w:cstheme="minorBidi"/>
      <w:b/>
      <w:bCs/>
      <w:lang w:val="de-AT"/>
    </w:rPr>
  </w:style>
  <w:style w:type="character" w:customStyle="1" w:styleId="KommentarthemaZchn">
    <w:name w:val="Kommentarthema Zchn"/>
    <w:basedOn w:val="KommentartextZchn"/>
    <w:link w:val="Kommentarthema"/>
    <w:uiPriority w:val="99"/>
    <w:semiHidden/>
    <w:rsid w:val="008D751E"/>
    <w:rPr>
      <w:rFonts w:ascii="Calibri" w:eastAsia="Calibri" w:hAnsi="Calibri" w:cs="Times New Roman"/>
      <w:b/>
      <w:bCs/>
      <w:sz w:val="20"/>
      <w:szCs w:val="20"/>
      <w:lang w:val="de-DE"/>
    </w:rPr>
  </w:style>
  <w:style w:type="character" w:customStyle="1" w:styleId="NichtaufgelsteErwhnung1">
    <w:name w:val="Nicht aufgelöste Erwähnung1"/>
    <w:basedOn w:val="Absatz-Standardschriftart"/>
    <w:uiPriority w:val="99"/>
    <w:semiHidden/>
    <w:unhideWhenUsed/>
    <w:rsid w:val="008D751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C6E1D"/>
    <w:rPr>
      <w:color w:val="605E5C"/>
      <w:shd w:val="clear" w:color="auto" w:fill="E1DFDD"/>
    </w:rPr>
  </w:style>
  <w:style w:type="character" w:styleId="BesuchterLink">
    <w:name w:val="FollowedHyperlink"/>
    <w:basedOn w:val="Absatz-Standardschriftart"/>
    <w:uiPriority w:val="99"/>
    <w:semiHidden/>
    <w:unhideWhenUsed/>
    <w:rsid w:val="000951F2"/>
    <w:rPr>
      <w:color w:val="954F72" w:themeColor="followedHyperlink"/>
      <w:u w:val="single"/>
    </w:rPr>
  </w:style>
  <w:style w:type="paragraph" w:styleId="Listenabsatz">
    <w:name w:val="List Paragraph"/>
    <w:basedOn w:val="Standard"/>
    <w:uiPriority w:val="34"/>
    <w:qFormat/>
    <w:rsid w:val="003864EF"/>
    <w:pPr>
      <w:ind w:left="720"/>
    </w:pPr>
    <w:rPr>
      <w:rFonts w:ascii="Calibri" w:hAnsi="Calibri" w:cs="Calibri"/>
      <w:sz w:val="22"/>
      <w:szCs w:val="22"/>
    </w:rPr>
  </w:style>
  <w:style w:type="paragraph" w:styleId="Sprechblasentext">
    <w:name w:val="Balloon Text"/>
    <w:basedOn w:val="Standard"/>
    <w:link w:val="SprechblasentextZchn"/>
    <w:uiPriority w:val="99"/>
    <w:semiHidden/>
    <w:unhideWhenUsed/>
    <w:rsid w:val="004913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3CD"/>
    <w:rPr>
      <w:rFonts w:ascii="Segoe UI" w:hAnsi="Segoe UI" w:cs="Segoe UI"/>
      <w:sz w:val="18"/>
      <w:szCs w:val="18"/>
    </w:rPr>
  </w:style>
  <w:style w:type="paragraph" w:styleId="Kopfzeile">
    <w:name w:val="header"/>
    <w:basedOn w:val="Standard"/>
    <w:link w:val="KopfzeileZchn"/>
    <w:uiPriority w:val="99"/>
    <w:unhideWhenUsed/>
    <w:rsid w:val="00837D3D"/>
    <w:pPr>
      <w:tabs>
        <w:tab w:val="center" w:pos="4536"/>
        <w:tab w:val="right" w:pos="9072"/>
      </w:tabs>
    </w:pPr>
  </w:style>
  <w:style w:type="character" w:customStyle="1" w:styleId="KopfzeileZchn">
    <w:name w:val="Kopfzeile Zchn"/>
    <w:basedOn w:val="Absatz-Standardschriftart"/>
    <w:link w:val="Kopfzeile"/>
    <w:uiPriority w:val="99"/>
    <w:rsid w:val="00837D3D"/>
  </w:style>
  <w:style w:type="paragraph" w:styleId="Fuzeile">
    <w:name w:val="footer"/>
    <w:basedOn w:val="Standard"/>
    <w:link w:val="FuzeileZchn"/>
    <w:uiPriority w:val="99"/>
    <w:unhideWhenUsed/>
    <w:rsid w:val="00837D3D"/>
    <w:pPr>
      <w:tabs>
        <w:tab w:val="center" w:pos="4536"/>
        <w:tab w:val="right" w:pos="9072"/>
      </w:tabs>
    </w:pPr>
  </w:style>
  <w:style w:type="character" w:customStyle="1" w:styleId="FuzeileZchn">
    <w:name w:val="Fußzeile Zchn"/>
    <w:basedOn w:val="Absatz-Standardschriftart"/>
    <w:link w:val="Fuzeile"/>
    <w:uiPriority w:val="99"/>
    <w:rsid w:val="00837D3D"/>
  </w:style>
  <w:style w:type="character" w:styleId="NichtaufgelsteErwhnung">
    <w:name w:val="Unresolved Mention"/>
    <w:basedOn w:val="Absatz-Standardschriftart"/>
    <w:uiPriority w:val="99"/>
    <w:semiHidden/>
    <w:unhideWhenUsed/>
    <w:rsid w:val="00CE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ersanierung@grazer-ea.at" TargetMode="External"/><Relationship Id="rId13" Type="http://schemas.openxmlformats.org/officeDocument/2006/relationships/hyperlink" Target="https://twitter.com/klimafon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imafonds.gv.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hoyer@klimafonds.gv.at" TargetMode="External"/><Relationship Id="rId5" Type="http://schemas.openxmlformats.org/officeDocument/2006/relationships/webSettings" Target="webSettings.xml"/><Relationship Id="rId15" Type="http://schemas.openxmlformats.org/officeDocument/2006/relationships/hyperlink" Target="https://www.youtube.com/user/klimafondspresse" TargetMode="External"/><Relationship Id="rId10" Type="http://schemas.openxmlformats.org/officeDocument/2006/relationships/hyperlink" Target="https://www.klimafonds.gv.at/call/mustersanierung/" TargetMode="External"/><Relationship Id="rId4" Type="http://schemas.openxmlformats.org/officeDocument/2006/relationships/settings" Target="settings.xml"/><Relationship Id="rId9" Type="http://schemas.openxmlformats.org/officeDocument/2006/relationships/hyperlink" Target="https://mustersanierung.at/" TargetMode="External"/><Relationship Id="rId14" Type="http://schemas.openxmlformats.org/officeDocument/2006/relationships/hyperlink" Target="https://www.instagram.com/klimaf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351E-EC41-468F-BB01-105D6E72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Linda Natmessnig</cp:lastModifiedBy>
  <cp:revision>3</cp:revision>
  <cp:lastPrinted>2022-05-03T09:21:00Z</cp:lastPrinted>
  <dcterms:created xsi:type="dcterms:W3CDTF">2022-05-03T08:45:00Z</dcterms:created>
  <dcterms:modified xsi:type="dcterms:W3CDTF">2022-05-03T08:49:00Z</dcterms:modified>
</cp:coreProperties>
</file>